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CD" w:rsidRPr="000E333F" w:rsidRDefault="00D854CD" w:rsidP="000007FC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  <w:lang w:val="en-US"/>
        </w:rPr>
      </w:pPr>
      <w:bookmarkStart w:id="0" w:name="_GoBack"/>
      <w:bookmarkEnd w:id="0"/>
      <w:r w:rsidRPr="000E333F">
        <w:rPr>
          <w:rFonts w:ascii="Times New Roman" w:hAnsi="Times New Roman" w:cs="Times New Roman"/>
          <w:b/>
          <w:caps/>
          <w:sz w:val="27"/>
          <w:szCs w:val="27"/>
          <w:lang w:val="en-US"/>
        </w:rPr>
        <w:t>Universal Periodic Review of the Republic of Finland</w:t>
      </w:r>
    </w:p>
    <w:p w:rsidR="00D854CD" w:rsidRPr="000E333F" w:rsidRDefault="00D854CD" w:rsidP="000007FC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  <w:lang w:val="en-US"/>
        </w:rPr>
      </w:pPr>
      <w:r w:rsidRPr="000E333F">
        <w:rPr>
          <w:rFonts w:ascii="Times New Roman" w:hAnsi="Times New Roman" w:cs="Times New Roman"/>
          <w:b/>
          <w:caps/>
          <w:sz w:val="27"/>
          <w:szCs w:val="27"/>
          <w:lang w:val="en-US"/>
        </w:rPr>
        <w:t xml:space="preserve">Recommendations </w:t>
      </w:r>
      <w:r w:rsidR="002B2082">
        <w:rPr>
          <w:rFonts w:ascii="Times New Roman" w:hAnsi="Times New Roman" w:cs="Times New Roman"/>
          <w:b/>
          <w:caps/>
          <w:sz w:val="27"/>
          <w:szCs w:val="27"/>
          <w:lang w:val="en-US"/>
        </w:rPr>
        <w:t>BY</w:t>
      </w:r>
      <w:r w:rsidRPr="000E333F">
        <w:rPr>
          <w:rFonts w:ascii="Times New Roman" w:hAnsi="Times New Roman" w:cs="Times New Roman"/>
          <w:b/>
          <w:caps/>
          <w:sz w:val="27"/>
          <w:szCs w:val="27"/>
          <w:lang w:val="en-US"/>
        </w:rPr>
        <w:t xml:space="preserve"> the Republic of Lithuania</w:t>
      </w:r>
    </w:p>
    <w:p w:rsidR="00D854CD" w:rsidRPr="000E333F" w:rsidRDefault="00D854CD" w:rsidP="000007FC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proofErr w:type="gramStart"/>
      <w:r w:rsidRPr="000E333F">
        <w:rPr>
          <w:rFonts w:ascii="Times New Roman" w:hAnsi="Times New Roman" w:cs="Times New Roman"/>
          <w:b/>
          <w:sz w:val="27"/>
          <w:szCs w:val="27"/>
          <w:lang w:val="en-US"/>
        </w:rPr>
        <w:t>3</w:t>
      </w:r>
      <w:r w:rsidRPr="000E333F">
        <w:rPr>
          <w:rFonts w:ascii="Times New Roman" w:hAnsi="Times New Roman" w:cs="Times New Roman"/>
          <w:b/>
          <w:sz w:val="27"/>
          <w:szCs w:val="27"/>
          <w:vertAlign w:val="superscript"/>
          <w:lang w:val="en-US"/>
        </w:rPr>
        <w:t>rd</w:t>
      </w:r>
      <w:proofErr w:type="gramEnd"/>
      <w:r w:rsidRPr="000E333F">
        <w:rPr>
          <w:rFonts w:ascii="Times New Roman" w:hAnsi="Times New Roman" w:cs="Times New Roman"/>
          <w:b/>
          <w:sz w:val="27"/>
          <w:szCs w:val="27"/>
          <w:lang w:val="en-US"/>
        </w:rPr>
        <w:t xml:space="preserve"> of May 2017</w:t>
      </w:r>
    </w:p>
    <w:p w:rsidR="00D854CD" w:rsidRPr="000E333F" w:rsidRDefault="00D854CD" w:rsidP="000007FC">
      <w:pPr>
        <w:spacing w:after="0" w:line="312" w:lineRule="auto"/>
        <w:contextualSpacing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D854CD" w:rsidRPr="000E333F" w:rsidRDefault="00D854CD" w:rsidP="000007FC">
      <w:pPr>
        <w:spacing w:after="0" w:line="312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0E333F">
        <w:rPr>
          <w:rFonts w:ascii="Times New Roman" w:hAnsi="Times New Roman" w:cs="Times New Roman"/>
          <w:sz w:val="26"/>
          <w:szCs w:val="26"/>
          <w:lang w:val="en-US"/>
        </w:rPr>
        <w:t>Thank you, Mr. President,</w:t>
      </w:r>
    </w:p>
    <w:p w:rsidR="00D854CD" w:rsidRPr="000E333F" w:rsidRDefault="00D854CD" w:rsidP="000007FC">
      <w:pPr>
        <w:spacing w:after="0" w:line="312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:rsidR="002C337E" w:rsidRDefault="00D854CD" w:rsidP="000007F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Lithuania warmly welcomes the delegation of </w:t>
      </w:r>
      <w:r w:rsidR="00611B96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the Republic of Finland and we wish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 xml:space="preserve">it </w:t>
      </w:r>
      <w:r w:rsidR="00611B96" w:rsidRPr="000E333F">
        <w:rPr>
          <w:rFonts w:ascii="Times New Roman" w:hAnsi="Times New Roman" w:cs="Times New Roman"/>
          <w:sz w:val="26"/>
          <w:szCs w:val="26"/>
          <w:lang w:val="en-US"/>
        </w:rPr>
        <w:t>success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 xml:space="preserve"> in</w:t>
      </w:r>
      <w:r w:rsidR="00611B96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this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 xml:space="preserve">UPR </w:t>
      </w:r>
      <w:r w:rsidR="00611B96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Cycle. </w:t>
      </w:r>
    </w:p>
    <w:p w:rsidR="00017AD4" w:rsidRPr="000E333F" w:rsidRDefault="00017AD4" w:rsidP="000007F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A264F" w:rsidRPr="000E333F" w:rsidRDefault="00510C8E" w:rsidP="000007F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</w:t>
      </w:r>
      <w:r w:rsidR="002C337E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congratulate Finland for their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 xml:space="preserve">consistent </w:t>
      </w:r>
      <w:r w:rsidR="002C337E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national efforts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 xml:space="preserve">across </w:t>
      </w:r>
      <w:r w:rsidR="001A264F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a wide range of human rights issues. Finland is an example on how countries should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 xml:space="preserve">live up to </w:t>
      </w:r>
      <w:r w:rsidR="001A264F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commitments to implement the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 xml:space="preserve">accepted </w:t>
      </w:r>
      <w:r w:rsidR="001A264F" w:rsidRPr="000E333F">
        <w:rPr>
          <w:rFonts w:ascii="Times New Roman" w:hAnsi="Times New Roman" w:cs="Times New Roman"/>
          <w:sz w:val="26"/>
          <w:szCs w:val="26"/>
          <w:lang w:val="en-US"/>
        </w:rPr>
        <w:t>UPR recommendations.</w:t>
      </w:r>
    </w:p>
    <w:p w:rsidR="00DE5ED6" w:rsidRPr="000E333F" w:rsidRDefault="00DE5ED6" w:rsidP="000007F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E2C64" w:rsidRDefault="001A264F" w:rsidP="000007F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In particular, we </w:t>
      </w:r>
      <w:r w:rsidR="00A560E1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commend Finland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A560E1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the adoption of the second National Action Plan on Fundamental and Human Rights for 2017–2019</w:t>
      </w:r>
      <w:r w:rsidR="00BC54B2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A560E1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which serves as a platform to </w:t>
      </w:r>
      <w:r w:rsidR="003A3A1D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improve </w:t>
      </w:r>
      <w:proofErr w:type="gramStart"/>
      <w:r w:rsidR="003A3A1D" w:rsidRPr="000E333F">
        <w:rPr>
          <w:rFonts w:ascii="Times New Roman" w:hAnsi="Times New Roman" w:cs="Times New Roman"/>
          <w:sz w:val="26"/>
          <w:szCs w:val="26"/>
          <w:lang w:val="en-US"/>
        </w:rPr>
        <w:t>human</w:t>
      </w:r>
      <w:proofErr w:type="gramEnd"/>
      <w:r w:rsidR="003A3A1D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rights policies both nationally and internationally. </w:t>
      </w:r>
      <w:r w:rsidR="00BC54B2">
        <w:rPr>
          <w:rFonts w:ascii="Times New Roman" w:hAnsi="Times New Roman" w:cs="Times New Roman"/>
          <w:sz w:val="26"/>
          <w:szCs w:val="26"/>
          <w:lang w:val="en-US"/>
        </w:rPr>
        <w:t xml:space="preserve">Lithuania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>praises</w:t>
      </w:r>
      <w:r w:rsidR="003A3A1D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7058FD">
        <w:rPr>
          <w:rFonts w:ascii="Times New Roman" w:hAnsi="Times New Roman" w:cs="Times New Roman"/>
          <w:sz w:val="26"/>
          <w:szCs w:val="26"/>
          <w:lang w:val="en-US"/>
        </w:rPr>
        <w:t xml:space="preserve"> high</w:t>
      </w:r>
      <w:r w:rsidR="003A3A1D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freedom of expression </w:t>
      </w:r>
      <w:r w:rsidR="004206B7" w:rsidRPr="000E333F">
        <w:rPr>
          <w:rFonts w:ascii="Times New Roman" w:hAnsi="Times New Roman" w:cs="Times New Roman"/>
          <w:sz w:val="26"/>
          <w:szCs w:val="26"/>
          <w:lang w:val="en-US"/>
        </w:rPr>
        <w:t>and opinion</w:t>
      </w:r>
      <w:r w:rsidR="007058FD">
        <w:rPr>
          <w:rFonts w:ascii="Times New Roman" w:hAnsi="Times New Roman" w:cs="Times New Roman"/>
          <w:sz w:val="26"/>
          <w:szCs w:val="26"/>
          <w:lang w:val="en-US"/>
        </w:rPr>
        <w:t xml:space="preserve"> record</w:t>
      </w:r>
      <w:r w:rsidR="004206B7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that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>Finland</w:t>
      </w:r>
      <w:r w:rsidR="004206B7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>maintains</w:t>
      </w:r>
      <w:r w:rsidR="00DB2FDF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>in its</w:t>
      </w:r>
      <w:r w:rsidR="002F36F1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2FDF" w:rsidRPr="000E333F">
        <w:rPr>
          <w:rFonts w:ascii="Times New Roman" w:hAnsi="Times New Roman" w:cs="Times New Roman"/>
          <w:sz w:val="26"/>
          <w:szCs w:val="26"/>
          <w:lang w:val="en-US"/>
        </w:rPr>
        <w:t>free and democratic society</w:t>
      </w:r>
      <w:r w:rsidR="002F36F1" w:rsidRPr="000E333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E2C64" w:rsidRDefault="00FE2C64" w:rsidP="000007F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9783E" w:rsidRPr="000E333F" w:rsidRDefault="0036524E" w:rsidP="000007F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973B1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Lithuania also notes the </w:t>
      </w:r>
      <w:r w:rsidR="0093116E" w:rsidRPr="000E333F">
        <w:rPr>
          <w:rFonts w:ascii="Times New Roman" w:hAnsi="Times New Roman" w:cs="Times New Roman"/>
          <w:sz w:val="26"/>
          <w:szCs w:val="26"/>
          <w:lang w:val="en-US"/>
        </w:rPr>
        <w:t>improvements made in the area of gender equality</w:t>
      </w:r>
      <w:r w:rsidR="00131CE4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and the measures that </w:t>
      </w:r>
      <w:proofErr w:type="gramStart"/>
      <w:r w:rsidR="00131CE4" w:rsidRPr="000E333F">
        <w:rPr>
          <w:rFonts w:ascii="Times New Roman" w:hAnsi="Times New Roman" w:cs="Times New Roman"/>
          <w:sz w:val="26"/>
          <w:szCs w:val="26"/>
          <w:lang w:val="en-US"/>
        </w:rPr>
        <w:t>have been taken</w:t>
      </w:r>
      <w:proofErr w:type="gramEnd"/>
      <w:r w:rsidR="00131CE4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by all relevant s</w:t>
      </w:r>
      <w:r w:rsidR="00682443">
        <w:rPr>
          <w:rFonts w:ascii="Times New Roman" w:hAnsi="Times New Roman" w:cs="Times New Roman"/>
          <w:sz w:val="26"/>
          <w:szCs w:val="26"/>
          <w:lang w:val="en-US"/>
        </w:rPr>
        <w:t xml:space="preserve">takeholders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>in order to further</w:t>
      </w:r>
      <w:r w:rsidR="00131CE4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reduce the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>remaining</w:t>
      </w:r>
      <w:r w:rsidR="00131CE4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gaps between men and women in </w:t>
      </w:r>
      <w:r w:rsidR="00682443">
        <w:rPr>
          <w:rFonts w:ascii="Times New Roman" w:hAnsi="Times New Roman" w:cs="Times New Roman"/>
          <w:sz w:val="26"/>
          <w:szCs w:val="26"/>
          <w:lang w:val="en-US"/>
        </w:rPr>
        <w:t>political, social and economic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 xml:space="preserve"> areas</w:t>
      </w:r>
      <w:r w:rsidR="00131CE4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BF5FBE" w:rsidRPr="000E333F">
        <w:rPr>
          <w:rFonts w:ascii="Times New Roman" w:hAnsi="Times New Roman" w:cs="Times New Roman"/>
          <w:sz w:val="26"/>
          <w:szCs w:val="26"/>
          <w:lang w:val="en-US"/>
        </w:rPr>
        <w:t>Lithuania express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>es</w:t>
      </w:r>
      <w:r w:rsidR="00BF5FBE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 support for the efforts made in order to </w:t>
      </w:r>
      <w:r w:rsidR="00874BE4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prevent and combat </w:t>
      </w:r>
      <w:r w:rsidR="00006F20" w:rsidRPr="000E333F">
        <w:rPr>
          <w:rFonts w:ascii="Times New Roman" w:hAnsi="Times New Roman" w:cs="Times New Roman"/>
          <w:sz w:val="26"/>
          <w:szCs w:val="26"/>
          <w:lang w:val="en-US"/>
        </w:rPr>
        <w:t>violence against wom</w:t>
      </w:r>
      <w:r w:rsidR="00A1723E" w:rsidRPr="000E333F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="00874BE4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A04588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We are pleased that this has become one of the top priorities of the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>Finnish G</w:t>
      </w:r>
      <w:r w:rsidR="00A04588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overnment since the last UPR Cycle, therefore </w:t>
      </w:r>
      <w:r w:rsidR="00A1723E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we recommend Finland to continue its good efforts to address </w:t>
      </w:r>
      <w:r w:rsidR="00A04588" w:rsidRPr="000E333F">
        <w:rPr>
          <w:rFonts w:ascii="Times New Roman" w:hAnsi="Times New Roman" w:cs="Times New Roman"/>
          <w:sz w:val="26"/>
          <w:szCs w:val="26"/>
          <w:lang w:val="en-US"/>
        </w:rPr>
        <w:t xml:space="preserve">violence against women.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>In this vein</w:t>
      </w:r>
      <w:r w:rsidR="005A1556">
        <w:rPr>
          <w:rFonts w:ascii="Times New Roman" w:hAnsi="Times New Roman" w:cs="Times New Roman"/>
          <w:sz w:val="26"/>
          <w:szCs w:val="26"/>
          <w:lang w:val="en-US"/>
        </w:rPr>
        <w:t xml:space="preserve">, we would like to ask whether the 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5A1556">
        <w:rPr>
          <w:rFonts w:ascii="Times New Roman" w:hAnsi="Times New Roman" w:cs="Times New Roman"/>
          <w:sz w:val="26"/>
          <w:szCs w:val="26"/>
          <w:lang w:val="en-US"/>
        </w:rPr>
        <w:t xml:space="preserve">overnment of </w:t>
      </w:r>
      <w:r w:rsidR="00816DCC">
        <w:rPr>
          <w:rFonts w:ascii="Times New Roman" w:hAnsi="Times New Roman" w:cs="Times New Roman"/>
          <w:sz w:val="26"/>
          <w:szCs w:val="26"/>
          <w:lang w:val="en-US"/>
        </w:rPr>
        <w:t>Finland has taken any steps to measure</w:t>
      </w:r>
      <w:r w:rsidR="00031D3A">
        <w:rPr>
          <w:rFonts w:ascii="Times New Roman" w:hAnsi="Times New Roman" w:cs="Times New Roman"/>
          <w:sz w:val="26"/>
          <w:szCs w:val="26"/>
          <w:lang w:val="en-US"/>
        </w:rPr>
        <w:t xml:space="preserve"> the economic cost of violence against women</w:t>
      </w:r>
      <w:r w:rsidR="002B2082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031D3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E333F" w:rsidRPr="000E333F" w:rsidRDefault="000E333F" w:rsidP="000007F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E333F" w:rsidRPr="000E333F" w:rsidRDefault="000E333F" w:rsidP="000007FC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E333F">
        <w:rPr>
          <w:rFonts w:ascii="Times New Roman" w:hAnsi="Times New Roman" w:cs="Times New Roman"/>
          <w:sz w:val="26"/>
          <w:szCs w:val="26"/>
          <w:lang w:val="en-US"/>
        </w:rPr>
        <w:t>I thank you, Mr. President.</w:t>
      </w:r>
    </w:p>
    <w:sectPr w:rsidR="000E333F" w:rsidRPr="000E33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CD"/>
    <w:rsid w:val="000007FC"/>
    <w:rsid w:val="00006F20"/>
    <w:rsid w:val="00017AD4"/>
    <w:rsid w:val="00031D3A"/>
    <w:rsid w:val="000E333F"/>
    <w:rsid w:val="00131CE4"/>
    <w:rsid w:val="001A264F"/>
    <w:rsid w:val="00212B63"/>
    <w:rsid w:val="00253CD2"/>
    <w:rsid w:val="002B2082"/>
    <w:rsid w:val="002C337E"/>
    <w:rsid w:val="002F36F1"/>
    <w:rsid w:val="002F762D"/>
    <w:rsid w:val="00326499"/>
    <w:rsid w:val="0036524E"/>
    <w:rsid w:val="003A3A1D"/>
    <w:rsid w:val="004206B7"/>
    <w:rsid w:val="004744DD"/>
    <w:rsid w:val="00482662"/>
    <w:rsid w:val="00510C8E"/>
    <w:rsid w:val="00571498"/>
    <w:rsid w:val="005A1556"/>
    <w:rsid w:val="00611B96"/>
    <w:rsid w:val="00682443"/>
    <w:rsid w:val="006A406F"/>
    <w:rsid w:val="007058FD"/>
    <w:rsid w:val="00754E85"/>
    <w:rsid w:val="00775804"/>
    <w:rsid w:val="00816DCC"/>
    <w:rsid w:val="00874BE4"/>
    <w:rsid w:val="008A427B"/>
    <w:rsid w:val="00902751"/>
    <w:rsid w:val="00905C7F"/>
    <w:rsid w:val="0093116E"/>
    <w:rsid w:val="009C14E4"/>
    <w:rsid w:val="00A04588"/>
    <w:rsid w:val="00A073E8"/>
    <w:rsid w:val="00A113A1"/>
    <w:rsid w:val="00A1723E"/>
    <w:rsid w:val="00A31294"/>
    <w:rsid w:val="00A431A3"/>
    <w:rsid w:val="00A560E1"/>
    <w:rsid w:val="00AE09CE"/>
    <w:rsid w:val="00BC54B2"/>
    <w:rsid w:val="00BF5FBE"/>
    <w:rsid w:val="00C0123D"/>
    <w:rsid w:val="00CA77A5"/>
    <w:rsid w:val="00D854CD"/>
    <w:rsid w:val="00DA177A"/>
    <w:rsid w:val="00DB2FDF"/>
    <w:rsid w:val="00DE5ED6"/>
    <w:rsid w:val="00E973B1"/>
    <w:rsid w:val="00FE2C64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DE35A-3809-421E-B03A-D007CBEB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dr w:val="nil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hAnsiTheme="minorHAnsi" w:cstheme="minorBidi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5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969"/>
    <w:rPr>
      <w:rFonts w:asciiTheme="minorHAnsi" w:hAnsiTheme="minorHAnsi" w:cstheme="minorBidi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969"/>
    <w:rPr>
      <w:rFonts w:asciiTheme="minorHAnsi" w:hAnsiTheme="minorHAnsi" w:cstheme="minorBidi"/>
      <w:b/>
      <w:bCs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69"/>
    <w:rPr>
      <w:rFonts w:ascii="Segoe UI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001E2-ADA8-4488-A6BF-5311BADFE056}"/>
</file>

<file path=customXml/itemProps2.xml><?xml version="1.0" encoding="utf-8"?>
<ds:datastoreItem xmlns:ds="http://schemas.openxmlformats.org/officeDocument/2006/customXml" ds:itemID="{DB4E723E-C90C-48E0-A493-23A9817FF2E1}"/>
</file>

<file path=customXml/itemProps3.xml><?xml version="1.0" encoding="utf-8"?>
<ds:datastoreItem xmlns:ds="http://schemas.openxmlformats.org/officeDocument/2006/customXml" ds:itemID="{1D554B09-24D1-46B2-8534-DF08499ADC7C}"/>
</file>

<file path=customXml/itemProps4.xml><?xml version="1.0" encoding="utf-8"?>
<ds:datastoreItem xmlns:ds="http://schemas.openxmlformats.org/officeDocument/2006/customXml" ds:itemID="{7DB7C8A6-EA17-469F-B750-6FC91A8B3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Lithuania</dc:title>
  <dc:subject/>
  <dc:creator>Matas Stankevičius</dc:creator>
  <cp:keywords/>
  <dc:description/>
  <cp:lastModifiedBy>Inga MILTENYTĖ</cp:lastModifiedBy>
  <cp:revision>2</cp:revision>
  <dcterms:created xsi:type="dcterms:W3CDTF">2017-05-03T18:06:00Z</dcterms:created>
  <dcterms:modified xsi:type="dcterms:W3CDTF">2017-05-03T18:06:00Z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